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8DFEF" w14:textId="77777777" w:rsidR="00217DB0" w:rsidRPr="00FA7572" w:rsidRDefault="00FA7572" w:rsidP="00FA7572">
      <w:pPr>
        <w:spacing w:after="0"/>
        <w:rPr>
          <w:color w:val="1F4E79" w:themeColor="accent1" w:themeShade="80"/>
          <w:sz w:val="52"/>
          <w:szCs w:val="52"/>
        </w:rPr>
      </w:pPr>
      <w:r w:rsidRPr="00FA7572">
        <w:rPr>
          <w:color w:val="1F4E79" w:themeColor="accent1" w:themeShade="80"/>
          <w:sz w:val="52"/>
          <w:szCs w:val="52"/>
        </w:rPr>
        <w:t>FIFA 1</w:t>
      </w:r>
      <w:r w:rsidR="001A083E">
        <w:rPr>
          <w:color w:val="1F4E79" w:themeColor="accent1" w:themeShade="80"/>
          <w:sz w:val="52"/>
          <w:szCs w:val="52"/>
        </w:rPr>
        <w:t>7</w:t>
      </w:r>
    </w:p>
    <w:p w14:paraId="0A43B310" w14:textId="77777777" w:rsidR="00217DB0" w:rsidRPr="00FA7572" w:rsidRDefault="00217DB0" w:rsidP="00FA7572">
      <w:pPr>
        <w:spacing w:after="0"/>
        <w:rPr>
          <w:rFonts w:cs="Arial"/>
        </w:rPr>
      </w:pPr>
      <w:r w:rsidRPr="00FA7572">
        <w:t xml:space="preserve"> </w:t>
      </w:r>
    </w:p>
    <w:p w14:paraId="62391B1E" w14:textId="77777777" w:rsidR="00217DB0" w:rsidRPr="00FA7572" w:rsidRDefault="00FA7572" w:rsidP="00FA7572">
      <w:pPr>
        <w:pStyle w:val="Ttulo2"/>
        <w:spacing w:before="0"/>
        <w:rPr>
          <w:rFonts w:asciiTheme="minorHAnsi" w:hAnsiTheme="minorHAnsi" w:cs="Arial"/>
        </w:rPr>
      </w:pPr>
      <w:r w:rsidRPr="00FA7572">
        <w:rPr>
          <w:rFonts w:asciiTheme="minorHAnsi" w:hAnsiTheme="minorHAnsi" w:cs="Arial"/>
        </w:rPr>
        <w:t>Consideraciones previas</w:t>
      </w:r>
    </w:p>
    <w:p w14:paraId="43D2317A" w14:textId="77777777" w:rsidR="00FA7572" w:rsidRPr="00FA7572" w:rsidRDefault="00FA7572" w:rsidP="00FA7572">
      <w:pPr>
        <w:spacing w:after="0"/>
        <w:rPr>
          <w:rFonts w:cs="Arial"/>
          <w:lang w:val="es-ES_tradnl" w:eastAsia="es-ES"/>
        </w:rPr>
      </w:pPr>
    </w:p>
    <w:p w14:paraId="71C0FE84" w14:textId="77777777" w:rsidR="00FA7572" w:rsidRPr="00FA7572" w:rsidRDefault="00217DB0" w:rsidP="00FA7572">
      <w:pPr>
        <w:spacing w:after="0"/>
        <w:rPr>
          <w:rFonts w:cs="Arial"/>
        </w:rPr>
      </w:pPr>
      <w:r w:rsidRPr="00FA7572">
        <w:rPr>
          <w:rFonts w:cs="Arial"/>
        </w:rPr>
        <w:t xml:space="preserve">Por medio del presente reglamento se intenta fomentar un ambiente propicio mediante el cual el jugador pueda desarrollar normalmente sus habilidades. Este es el reglamento que regirá. INX Arena en su carácter de Organizador de la Competencia considera fundamental la conducta de los jugadores durante el desarrollo del Torneo, basado principalmente en el respeto a los compañeros, los rivales y los miembros del </w:t>
      </w:r>
      <w:proofErr w:type="spellStart"/>
      <w:r w:rsidRPr="00FA7572">
        <w:rPr>
          <w:rFonts w:cs="Arial"/>
        </w:rPr>
        <w:t>Staff</w:t>
      </w:r>
      <w:proofErr w:type="spellEnd"/>
      <w:r w:rsidRPr="00FA7572">
        <w:rPr>
          <w:rFonts w:cs="Arial"/>
        </w:rPr>
        <w:t xml:space="preserve"> organizador. Las reglas y reglamentación del presente torneo para FIFA 1</w:t>
      </w:r>
      <w:r w:rsidR="000642C9">
        <w:rPr>
          <w:rFonts w:cs="Arial"/>
        </w:rPr>
        <w:t>6</w:t>
      </w:r>
      <w:r w:rsidRPr="00FA7572">
        <w:rPr>
          <w:rFonts w:cs="Arial"/>
        </w:rPr>
        <w:t xml:space="preserve"> han sido decididas y desarrolladas por la Organización.</w:t>
      </w:r>
    </w:p>
    <w:p w14:paraId="13F10F0F" w14:textId="77777777" w:rsidR="00FA7572" w:rsidRPr="00FA7572" w:rsidRDefault="00FA7572" w:rsidP="00FA7572">
      <w:pPr>
        <w:spacing w:after="0"/>
        <w:rPr>
          <w:rFonts w:cs="Arial"/>
        </w:rPr>
      </w:pPr>
    </w:p>
    <w:p w14:paraId="21DB64BA" w14:textId="77777777" w:rsidR="00FA7572" w:rsidRPr="00FA7572" w:rsidRDefault="00FA7572" w:rsidP="00FA7572">
      <w:pPr>
        <w:pStyle w:val="Ttulo2"/>
        <w:spacing w:before="0"/>
        <w:rPr>
          <w:rFonts w:asciiTheme="minorHAnsi" w:hAnsiTheme="minorHAnsi" w:cs="Arial"/>
        </w:rPr>
      </w:pPr>
      <w:r w:rsidRPr="00FA7572">
        <w:rPr>
          <w:rFonts w:asciiTheme="minorHAnsi" w:hAnsiTheme="minorHAnsi" w:cs="Arial"/>
        </w:rPr>
        <w:t>Ficha técnica</w:t>
      </w:r>
    </w:p>
    <w:p w14:paraId="78B408D6" w14:textId="77777777" w:rsidR="00FA7572" w:rsidRPr="00FA7572" w:rsidRDefault="00FA7572" w:rsidP="00FA7572">
      <w:pPr>
        <w:spacing w:after="0"/>
        <w:rPr>
          <w:rFonts w:cs="Arial"/>
        </w:rPr>
      </w:pPr>
    </w:p>
    <w:p w14:paraId="2DC3EEB5" w14:textId="77777777" w:rsidR="00FA7572" w:rsidRPr="00FA7572" w:rsidRDefault="00FA7572" w:rsidP="00FA7572">
      <w:pPr>
        <w:pStyle w:val="Prrafodelista"/>
        <w:numPr>
          <w:ilvl w:val="0"/>
          <w:numId w:val="1"/>
        </w:numPr>
        <w:rPr>
          <w:rFonts w:cs="Arial"/>
          <w:sz w:val="22"/>
        </w:rPr>
      </w:pPr>
      <w:r w:rsidRPr="00FA7572">
        <w:rPr>
          <w:rFonts w:cs="Arial"/>
          <w:sz w:val="22"/>
        </w:rPr>
        <w:t xml:space="preserve">Organización: </w:t>
      </w:r>
      <w:proofErr w:type="spellStart"/>
      <w:r w:rsidR="00C01C5E">
        <w:rPr>
          <w:rFonts w:cs="Arial"/>
          <w:sz w:val="22"/>
        </w:rPr>
        <w:t>Animayo</w:t>
      </w:r>
      <w:proofErr w:type="spellEnd"/>
      <w:r w:rsidR="00C01C5E">
        <w:rPr>
          <w:rFonts w:cs="Arial"/>
          <w:sz w:val="22"/>
        </w:rPr>
        <w:t xml:space="preserve"> e </w:t>
      </w:r>
      <w:proofErr w:type="spellStart"/>
      <w:r w:rsidR="00C01C5E">
        <w:rPr>
          <w:rFonts w:cs="Arial"/>
          <w:sz w:val="22"/>
        </w:rPr>
        <w:t>Inexus</w:t>
      </w:r>
      <w:proofErr w:type="spellEnd"/>
    </w:p>
    <w:p w14:paraId="50A95E0F" w14:textId="77777777" w:rsidR="00FA7572" w:rsidRPr="00FA7572" w:rsidRDefault="00FA7572" w:rsidP="00FA7572">
      <w:pPr>
        <w:pStyle w:val="Prrafodelista"/>
        <w:numPr>
          <w:ilvl w:val="0"/>
          <w:numId w:val="1"/>
        </w:numPr>
        <w:rPr>
          <w:rFonts w:cs="Arial"/>
          <w:sz w:val="22"/>
        </w:rPr>
      </w:pPr>
      <w:r w:rsidRPr="00FA7572">
        <w:rPr>
          <w:rFonts w:cs="Arial"/>
          <w:sz w:val="22"/>
        </w:rPr>
        <w:t xml:space="preserve">Lugar: </w:t>
      </w:r>
      <w:r w:rsidR="001863F7">
        <w:rPr>
          <w:rFonts w:cs="Arial"/>
          <w:sz w:val="22"/>
        </w:rPr>
        <w:t xml:space="preserve"> CICCA</w:t>
      </w:r>
    </w:p>
    <w:p w14:paraId="0C8A4A28" w14:textId="56C7AA5D" w:rsidR="00FA7572" w:rsidRPr="00FA7572" w:rsidRDefault="00FA7572" w:rsidP="00FA7572">
      <w:pPr>
        <w:pStyle w:val="Prrafodelista"/>
        <w:numPr>
          <w:ilvl w:val="0"/>
          <w:numId w:val="1"/>
        </w:numPr>
        <w:rPr>
          <w:rFonts w:cs="Arial"/>
          <w:sz w:val="22"/>
        </w:rPr>
      </w:pPr>
      <w:r w:rsidRPr="00FA7572">
        <w:rPr>
          <w:rFonts w:cs="Arial"/>
          <w:sz w:val="22"/>
        </w:rPr>
        <w:t xml:space="preserve">Fecha: </w:t>
      </w:r>
      <w:r w:rsidR="008A2B47">
        <w:rPr>
          <w:rFonts w:cs="Arial"/>
          <w:sz w:val="22"/>
        </w:rPr>
        <w:t>Del 5 al 6 de Mayo</w:t>
      </w:r>
    </w:p>
    <w:p w14:paraId="304B98CE" w14:textId="77777777" w:rsidR="00FA7572" w:rsidRPr="00FA7572" w:rsidRDefault="00FA7572" w:rsidP="00FA7572">
      <w:pPr>
        <w:pStyle w:val="Prrafodelista"/>
        <w:numPr>
          <w:ilvl w:val="0"/>
          <w:numId w:val="1"/>
        </w:numPr>
        <w:rPr>
          <w:rFonts w:cs="Arial"/>
          <w:sz w:val="22"/>
        </w:rPr>
      </w:pPr>
      <w:r w:rsidRPr="00FA7572">
        <w:rPr>
          <w:rFonts w:cs="Arial"/>
          <w:sz w:val="22"/>
        </w:rPr>
        <w:t xml:space="preserve">Plataforma: PlayStation </w:t>
      </w:r>
      <w:r w:rsidR="00E2718A">
        <w:rPr>
          <w:rFonts w:cs="Arial"/>
          <w:sz w:val="22"/>
        </w:rPr>
        <w:t>4</w:t>
      </w:r>
    </w:p>
    <w:p w14:paraId="5F31DA1F" w14:textId="44DF8CF9" w:rsidR="00FA7572" w:rsidRPr="00FA7572" w:rsidRDefault="00FA7572" w:rsidP="00FA7572">
      <w:pPr>
        <w:pStyle w:val="Prrafodelista"/>
        <w:numPr>
          <w:ilvl w:val="0"/>
          <w:numId w:val="1"/>
        </w:numPr>
        <w:rPr>
          <w:rFonts w:cs="Arial"/>
          <w:sz w:val="22"/>
        </w:rPr>
      </w:pPr>
      <w:r w:rsidRPr="00FA7572">
        <w:rPr>
          <w:rFonts w:cs="Arial"/>
          <w:sz w:val="22"/>
        </w:rPr>
        <w:t xml:space="preserve">Inicio de </w:t>
      </w:r>
      <w:proofErr w:type="spellStart"/>
      <w:r w:rsidRPr="00FA7572">
        <w:rPr>
          <w:rFonts w:cs="Arial"/>
          <w:sz w:val="22"/>
        </w:rPr>
        <w:t>Check</w:t>
      </w:r>
      <w:proofErr w:type="spellEnd"/>
      <w:r w:rsidRPr="00FA7572">
        <w:rPr>
          <w:rFonts w:cs="Arial"/>
          <w:sz w:val="22"/>
        </w:rPr>
        <w:t xml:space="preserve">-in: </w:t>
      </w:r>
      <w:r w:rsidR="008A2B47">
        <w:rPr>
          <w:rFonts w:cs="Arial"/>
          <w:sz w:val="22"/>
        </w:rPr>
        <w:t>17 h.</w:t>
      </w:r>
    </w:p>
    <w:p w14:paraId="1689B573" w14:textId="4F300878" w:rsidR="00FA7572" w:rsidRPr="00FA7572" w:rsidRDefault="00FA7572" w:rsidP="00FA7572">
      <w:pPr>
        <w:pStyle w:val="Prrafodelista"/>
        <w:numPr>
          <w:ilvl w:val="0"/>
          <w:numId w:val="1"/>
        </w:numPr>
        <w:rPr>
          <w:rFonts w:cs="Arial"/>
          <w:sz w:val="22"/>
        </w:rPr>
      </w:pPr>
      <w:r w:rsidRPr="00FA7572">
        <w:rPr>
          <w:rFonts w:cs="Arial"/>
          <w:sz w:val="22"/>
        </w:rPr>
        <w:t xml:space="preserve">Inicio del torneo: </w:t>
      </w:r>
      <w:r w:rsidR="008A2B47">
        <w:rPr>
          <w:rFonts w:cs="Arial"/>
          <w:sz w:val="22"/>
        </w:rPr>
        <w:t>17 h.</w:t>
      </w:r>
    </w:p>
    <w:p w14:paraId="3C02BC9E" w14:textId="77777777" w:rsidR="00FA7572" w:rsidRPr="00FA7572" w:rsidRDefault="00FA7572" w:rsidP="00FA7572">
      <w:pPr>
        <w:spacing w:after="0"/>
        <w:rPr>
          <w:rFonts w:cs="Arial"/>
        </w:rPr>
      </w:pPr>
    </w:p>
    <w:p w14:paraId="500AC9F2" w14:textId="77777777" w:rsidR="00FA7572" w:rsidRPr="00FA7572" w:rsidRDefault="00FA7572" w:rsidP="00FA7572">
      <w:pPr>
        <w:pStyle w:val="Ttulo2"/>
        <w:spacing w:before="0"/>
        <w:rPr>
          <w:rFonts w:asciiTheme="minorHAnsi" w:hAnsiTheme="minorHAnsi" w:cs="Arial"/>
        </w:rPr>
      </w:pPr>
      <w:r w:rsidRPr="00FA7572">
        <w:rPr>
          <w:rFonts w:asciiTheme="minorHAnsi" w:hAnsiTheme="minorHAnsi" w:cs="Arial"/>
        </w:rPr>
        <w:t>Inscripción</w:t>
      </w:r>
    </w:p>
    <w:p w14:paraId="48F22CDE" w14:textId="77777777" w:rsidR="00FA7572" w:rsidRPr="00FA7572" w:rsidRDefault="00FA7572" w:rsidP="00FA7572">
      <w:pPr>
        <w:spacing w:after="0"/>
        <w:rPr>
          <w:rFonts w:cs="Arial"/>
        </w:rPr>
      </w:pPr>
    </w:p>
    <w:p w14:paraId="0DB02654" w14:textId="3E6E582B" w:rsidR="00FA7572" w:rsidRPr="00FA7572" w:rsidRDefault="00FA7572" w:rsidP="00FA7572">
      <w:pPr>
        <w:pStyle w:val="Prrafodelista"/>
        <w:numPr>
          <w:ilvl w:val="0"/>
          <w:numId w:val="2"/>
        </w:numPr>
        <w:rPr>
          <w:rFonts w:cs="Arial"/>
          <w:sz w:val="22"/>
        </w:rPr>
      </w:pPr>
      <w:r w:rsidRPr="00FA7572">
        <w:rPr>
          <w:rFonts w:cs="Arial"/>
          <w:sz w:val="22"/>
        </w:rPr>
        <w:t xml:space="preserve">Modelo: Inscripción </w:t>
      </w:r>
      <w:r w:rsidR="00E96C74">
        <w:rPr>
          <w:rFonts w:cs="Arial"/>
          <w:sz w:val="22"/>
        </w:rPr>
        <w:t>online</w:t>
      </w:r>
      <w:r w:rsidR="003E3D80">
        <w:rPr>
          <w:rFonts w:cs="Arial"/>
          <w:sz w:val="22"/>
        </w:rPr>
        <w:t xml:space="preserve"> enviando email a animayo@animayo.com</w:t>
      </w:r>
    </w:p>
    <w:p w14:paraId="5C5FFCBE" w14:textId="53160FD2" w:rsidR="00FA7572" w:rsidRPr="00FA7572" w:rsidRDefault="00FA7572" w:rsidP="00FA7572">
      <w:pPr>
        <w:pStyle w:val="Prrafodelista"/>
        <w:numPr>
          <w:ilvl w:val="0"/>
          <w:numId w:val="2"/>
        </w:numPr>
        <w:rPr>
          <w:rFonts w:cs="Arial"/>
          <w:sz w:val="22"/>
        </w:rPr>
      </w:pPr>
      <w:r w:rsidRPr="00FA7572">
        <w:rPr>
          <w:rFonts w:cs="Arial"/>
          <w:sz w:val="22"/>
        </w:rPr>
        <w:t xml:space="preserve">Apertura: </w:t>
      </w:r>
      <w:r w:rsidR="008362AA">
        <w:rPr>
          <w:rFonts w:cs="Arial"/>
          <w:sz w:val="22"/>
        </w:rPr>
        <w:t xml:space="preserve"> 20 de abril</w:t>
      </w:r>
    </w:p>
    <w:p w14:paraId="696FE814" w14:textId="31295E50" w:rsidR="00FA7572" w:rsidRPr="00FA7572" w:rsidRDefault="000642C9" w:rsidP="00FA7572">
      <w:pPr>
        <w:pStyle w:val="Prrafodelista"/>
        <w:numPr>
          <w:ilvl w:val="0"/>
          <w:numId w:val="2"/>
        </w:numPr>
        <w:rPr>
          <w:rFonts w:cs="Arial"/>
          <w:sz w:val="22"/>
        </w:rPr>
      </w:pPr>
      <w:r>
        <w:rPr>
          <w:rFonts w:cs="Arial"/>
          <w:sz w:val="22"/>
        </w:rPr>
        <w:t xml:space="preserve">Cierre: </w:t>
      </w:r>
      <w:r w:rsidR="00C62CA5">
        <w:rPr>
          <w:rFonts w:cs="Arial"/>
          <w:sz w:val="22"/>
        </w:rPr>
        <w:t>1 de mayo</w:t>
      </w:r>
    </w:p>
    <w:p w14:paraId="0527260E" w14:textId="77777777" w:rsidR="00FA7572" w:rsidRDefault="00FA7572" w:rsidP="00FA7572">
      <w:pPr>
        <w:spacing w:after="0"/>
        <w:rPr>
          <w:rFonts w:cs="Arial"/>
        </w:rPr>
      </w:pPr>
    </w:p>
    <w:p w14:paraId="7C8A41B1" w14:textId="2A39305B" w:rsidR="000A011F" w:rsidRPr="003E3D80" w:rsidRDefault="00C01C5E" w:rsidP="003E3D80">
      <w:pPr>
        <w:pStyle w:val="Ttulo2"/>
        <w:spacing w:before="0"/>
        <w:rPr>
          <w:rFonts w:cs="Arial"/>
        </w:rPr>
      </w:pPr>
      <w:r>
        <w:rPr>
          <w:rFonts w:cs="Arial"/>
        </w:rPr>
        <w:t>Premios</w:t>
      </w:r>
    </w:p>
    <w:p w14:paraId="64A26E91" w14:textId="57436100" w:rsidR="00D166D1" w:rsidRPr="003E3D80" w:rsidRDefault="000A011F" w:rsidP="00FE39AF">
      <w:pPr>
        <w:pStyle w:val="Prrafodelista"/>
        <w:numPr>
          <w:ilvl w:val="0"/>
          <w:numId w:val="9"/>
        </w:numPr>
        <w:rPr>
          <w:rFonts w:cs="Arial"/>
          <w:sz w:val="22"/>
        </w:rPr>
      </w:pPr>
      <w:r w:rsidRPr="003E3D80">
        <w:rPr>
          <w:rFonts w:asciiTheme="majorHAnsi" w:hAnsiTheme="majorHAnsi" w:cs="Helvetica"/>
          <w:sz w:val="22"/>
          <w:szCs w:val="22"/>
          <w:lang w:val="es-ES"/>
        </w:rPr>
        <w:t xml:space="preserve">600 euros en premios a repartir entre todos los concursos </w:t>
      </w:r>
    </w:p>
    <w:p w14:paraId="4EED285F" w14:textId="77777777" w:rsidR="003E3D80" w:rsidRPr="003E3D80" w:rsidRDefault="003E3D80" w:rsidP="00FE39AF">
      <w:pPr>
        <w:pStyle w:val="Prrafodelista"/>
        <w:numPr>
          <w:ilvl w:val="0"/>
          <w:numId w:val="9"/>
        </w:numPr>
        <w:rPr>
          <w:rFonts w:cs="Arial"/>
          <w:sz w:val="22"/>
        </w:rPr>
      </w:pPr>
      <w:bookmarkStart w:id="0" w:name="_GoBack"/>
      <w:bookmarkEnd w:id="0"/>
    </w:p>
    <w:p w14:paraId="467891DC" w14:textId="77777777" w:rsidR="008C0AC2" w:rsidRPr="008C0AC2" w:rsidRDefault="008C0AC2" w:rsidP="008C0AC2">
      <w:pPr>
        <w:pStyle w:val="Ttulo2"/>
        <w:rPr>
          <w:rFonts w:asciiTheme="minorHAnsi" w:hAnsiTheme="minorHAnsi"/>
        </w:rPr>
      </w:pPr>
      <w:r>
        <w:rPr>
          <w:rFonts w:asciiTheme="minorHAnsi" w:hAnsiTheme="minorHAnsi"/>
        </w:rPr>
        <w:t>A</w:t>
      </w:r>
      <w:r w:rsidR="00FA7572" w:rsidRPr="00FA7572">
        <w:rPr>
          <w:rFonts w:asciiTheme="minorHAnsi" w:hAnsiTheme="minorHAnsi"/>
        </w:rPr>
        <w:t>cerca</w:t>
      </w:r>
      <w:r>
        <w:rPr>
          <w:rFonts w:asciiTheme="minorHAnsi" w:hAnsiTheme="minorHAnsi"/>
        </w:rPr>
        <w:t xml:space="preserve"> del juego</w:t>
      </w:r>
    </w:p>
    <w:p w14:paraId="1A8085F5" w14:textId="77777777" w:rsidR="00217DB0" w:rsidRPr="00FA7572" w:rsidRDefault="00217DB0" w:rsidP="008C0AC2">
      <w:pPr>
        <w:spacing w:before="240" w:after="0"/>
        <w:rPr>
          <w:rFonts w:cs="Arial"/>
        </w:rPr>
      </w:pPr>
      <w:r w:rsidRPr="00FA7572">
        <w:rPr>
          <w:rFonts w:cs="Arial"/>
        </w:rPr>
        <w:t>1.1 Se utilizará el juego FIFA 1</w:t>
      </w:r>
      <w:r w:rsidR="00404158">
        <w:rPr>
          <w:rFonts w:cs="Arial"/>
        </w:rPr>
        <w:t>7</w:t>
      </w:r>
      <w:r w:rsidRPr="00FA7572">
        <w:rPr>
          <w:rFonts w:cs="Arial"/>
        </w:rPr>
        <w:t xml:space="preserve"> de EA SPORTS en su versión para consola.</w:t>
      </w:r>
    </w:p>
    <w:p w14:paraId="4F9FC419" w14:textId="77777777" w:rsidR="008C0AC2" w:rsidRDefault="008C0AC2" w:rsidP="00FA7572">
      <w:pPr>
        <w:pStyle w:val="Ttulo2"/>
        <w:rPr>
          <w:rFonts w:asciiTheme="minorHAnsi" w:eastAsiaTheme="minorHAnsi" w:hAnsiTheme="minorHAnsi" w:cs="Arial"/>
          <w:color w:val="auto"/>
          <w:sz w:val="22"/>
          <w:szCs w:val="22"/>
          <w:lang w:val="es-ES" w:eastAsia="en-US"/>
        </w:rPr>
      </w:pPr>
    </w:p>
    <w:p w14:paraId="3F32C07C" w14:textId="77777777" w:rsidR="00217DB0" w:rsidRPr="00FA7572" w:rsidRDefault="008C0AC2" w:rsidP="00FA7572">
      <w:pPr>
        <w:pStyle w:val="Ttulo2"/>
        <w:rPr>
          <w:rFonts w:asciiTheme="minorHAnsi" w:hAnsiTheme="minorHAnsi"/>
        </w:rPr>
      </w:pPr>
      <w:r>
        <w:rPr>
          <w:rFonts w:asciiTheme="minorHAnsi" w:hAnsiTheme="minorHAnsi"/>
        </w:rPr>
        <w:t>Acerca del torneo</w:t>
      </w:r>
    </w:p>
    <w:p w14:paraId="190F20E1" w14:textId="77777777" w:rsidR="00217DB0" w:rsidRPr="00FA7572" w:rsidRDefault="00217DB0" w:rsidP="008C0AC2">
      <w:pPr>
        <w:spacing w:before="240" w:after="0"/>
        <w:rPr>
          <w:rFonts w:cs="Arial"/>
        </w:rPr>
      </w:pPr>
      <w:r w:rsidRPr="00FA7572">
        <w:rPr>
          <w:rFonts w:cs="Arial"/>
        </w:rPr>
        <w:t>2.</w:t>
      </w:r>
      <w:r w:rsidR="007338B9" w:rsidRPr="00FA7572">
        <w:rPr>
          <w:rFonts w:cs="Arial"/>
        </w:rPr>
        <w:t>1</w:t>
      </w:r>
      <w:r w:rsidRPr="00FA7572">
        <w:rPr>
          <w:rFonts w:cs="Arial"/>
        </w:rPr>
        <w:t xml:space="preserve"> Se jugará en una llave de eliminación simple</w:t>
      </w:r>
    </w:p>
    <w:p w14:paraId="746D0451" w14:textId="77777777" w:rsidR="00217DB0" w:rsidRPr="008C0AC2" w:rsidRDefault="00217DB0" w:rsidP="008C0AC2">
      <w:pPr>
        <w:pStyle w:val="Prrafodelista"/>
        <w:numPr>
          <w:ilvl w:val="0"/>
          <w:numId w:val="6"/>
        </w:numPr>
        <w:spacing w:before="240"/>
        <w:rPr>
          <w:rFonts w:cs="Arial"/>
        </w:rPr>
      </w:pPr>
      <w:r w:rsidRPr="008C0AC2">
        <w:rPr>
          <w:rFonts w:cs="Arial"/>
        </w:rPr>
        <w:t>Primera y segunda fase: Bo1 (al mejor de 1)</w:t>
      </w:r>
    </w:p>
    <w:p w14:paraId="154B9A8E" w14:textId="77777777" w:rsidR="00217DB0" w:rsidRPr="008C0AC2" w:rsidRDefault="00217DB0" w:rsidP="008C0AC2">
      <w:pPr>
        <w:pStyle w:val="Prrafodelista"/>
        <w:numPr>
          <w:ilvl w:val="0"/>
          <w:numId w:val="6"/>
        </w:numPr>
        <w:spacing w:before="240"/>
        <w:rPr>
          <w:rFonts w:cs="Arial"/>
        </w:rPr>
      </w:pPr>
      <w:r w:rsidRPr="008C0AC2">
        <w:rPr>
          <w:rFonts w:cs="Arial"/>
        </w:rPr>
        <w:t>Tercera fase, cuarta fase, Ro8, Ro4, Semifinales: Bo3 (al mejor de 3)</w:t>
      </w:r>
    </w:p>
    <w:p w14:paraId="1074E845" w14:textId="77777777" w:rsidR="00217DB0" w:rsidRPr="008C0AC2" w:rsidRDefault="00217DB0" w:rsidP="008C0AC2">
      <w:pPr>
        <w:pStyle w:val="Prrafodelista"/>
        <w:numPr>
          <w:ilvl w:val="0"/>
          <w:numId w:val="6"/>
        </w:numPr>
        <w:spacing w:before="240"/>
        <w:rPr>
          <w:rFonts w:cs="Arial"/>
        </w:rPr>
      </w:pPr>
      <w:r w:rsidRPr="008C0AC2">
        <w:rPr>
          <w:rFonts w:cs="Arial"/>
        </w:rPr>
        <w:t>Gran final: Bo5 (al mejor de 5).</w:t>
      </w:r>
    </w:p>
    <w:p w14:paraId="6FFF58C2" w14:textId="77777777" w:rsidR="00217DB0" w:rsidRPr="00FA7572" w:rsidRDefault="00217DB0" w:rsidP="008C0AC2">
      <w:pPr>
        <w:spacing w:before="240" w:after="0"/>
        <w:rPr>
          <w:rFonts w:cs="Arial"/>
        </w:rPr>
      </w:pPr>
      <w:r w:rsidRPr="00FA7572">
        <w:rPr>
          <w:rFonts w:cs="Arial"/>
        </w:rPr>
        <w:t>2.</w:t>
      </w:r>
      <w:r w:rsidR="007338B9" w:rsidRPr="00FA7572">
        <w:rPr>
          <w:rFonts w:cs="Arial"/>
        </w:rPr>
        <w:t>2</w:t>
      </w:r>
      <w:r w:rsidRPr="00FA7572">
        <w:rPr>
          <w:rFonts w:cs="Arial"/>
        </w:rPr>
        <w:t xml:space="preserve"> Cada jugador puede participar con su joystick y/o auricular, caso contrario serán previstos por la organización</w:t>
      </w:r>
      <w:r w:rsidR="000642C9">
        <w:rPr>
          <w:rFonts w:cs="Arial"/>
        </w:rPr>
        <w:t xml:space="preserve"> (solo control </w:t>
      </w:r>
      <w:proofErr w:type="spellStart"/>
      <w:r w:rsidR="000642C9">
        <w:rPr>
          <w:rFonts w:cs="Arial"/>
        </w:rPr>
        <w:t>pad</w:t>
      </w:r>
      <w:proofErr w:type="spellEnd"/>
      <w:r w:rsidR="000642C9">
        <w:rPr>
          <w:rFonts w:cs="Arial"/>
        </w:rPr>
        <w:t>)</w:t>
      </w:r>
      <w:r w:rsidRPr="00FA7572">
        <w:rPr>
          <w:rFonts w:cs="Arial"/>
        </w:rPr>
        <w:t>.</w:t>
      </w:r>
    </w:p>
    <w:p w14:paraId="31FD056F" w14:textId="77777777" w:rsidR="00217DB0" w:rsidRPr="00FA7572" w:rsidRDefault="00217DB0" w:rsidP="00FA7572">
      <w:pPr>
        <w:spacing w:after="0"/>
        <w:rPr>
          <w:rFonts w:cs="Arial"/>
        </w:rPr>
      </w:pPr>
    </w:p>
    <w:p w14:paraId="52C65002" w14:textId="77777777" w:rsidR="00217DB0" w:rsidRPr="00FA7572" w:rsidRDefault="008C0AC2" w:rsidP="00FA7572">
      <w:pPr>
        <w:pStyle w:val="Ttulo2"/>
        <w:rPr>
          <w:rFonts w:asciiTheme="minorHAnsi" w:hAnsiTheme="minorHAnsi"/>
        </w:rPr>
      </w:pPr>
      <w:r>
        <w:rPr>
          <w:rFonts w:asciiTheme="minorHAnsi" w:hAnsiTheme="minorHAnsi"/>
        </w:rPr>
        <w:lastRenderedPageBreak/>
        <w:t>Desarrollo de partidos</w:t>
      </w:r>
    </w:p>
    <w:p w14:paraId="1CF85105" w14:textId="77777777" w:rsidR="008C0AC2" w:rsidRPr="008C0AC2" w:rsidRDefault="00217DB0" w:rsidP="008C0AC2">
      <w:pPr>
        <w:pStyle w:val="Prrafodelista"/>
        <w:numPr>
          <w:ilvl w:val="0"/>
          <w:numId w:val="4"/>
        </w:numPr>
        <w:spacing w:before="240"/>
        <w:rPr>
          <w:rFonts w:cs="Arial"/>
        </w:rPr>
      </w:pPr>
      <w:r w:rsidRPr="008C0AC2">
        <w:rPr>
          <w:rFonts w:cs="Arial"/>
        </w:rPr>
        <w:t>3.1 Normas del partido:</w:t>
      </w:r>
    </w:p>
    <w:p w14:paraId="7D48DCB1" w14:textId="77777777" w:rsidR="00217DB0" w:rsidRPr="008C0AC2" w:rsidRDefault="00217DB0" w:rsidP="008C0AC2">
      <w:pPr>
        <w:pStyle w:val="Prrafodelista"/>
        <w:numPr>
          <w:ilvl w:val="0"/>
          <w:numId w:val="4"/>
        </w:numPr>
        <w:spacing w:before="240"/>
        <w:rPr>
          <w:rFonts w:cs="Arial"/>
        </w:rPr>
      </w:pPr>
      <w:r w:rsidRPr="008C0AC2">
        <w:rPr>
          <w:rFonts w:cs="Arial"/>
        </w:rPr>
        <w:t>Estrellas de Equipo: Cualquiera</w:t>
      </w:r>
    </w:p>
    <w:p w14:paraId="6F47751F" w14:textId="77777777" w:rsidR="00217DB0" w:rsidRPr="008C0AC2" w:rsidRDefault="00217DB0" w:rsidP="008C0AC2">
      <w:pPr>
        <w:pStyle w:val="Prrafodelista"/>
        <w:numPr>
          <w:ilvl w:val="0"/>
          <w:numId w:val="4"/>
        </w:numPr>
        <w:spacing w:before="240"/>
        <w:rPr>
          <w:rFonts w:cs="Arial"/>
        </w:rPr>
      </w:pPr>
      <w:r w:rsidRPr="008C0AC2">
        <w:rPr>
          <w:rFonts w:cs="Arial"/>
        </w:rPr>
        <w:t>Nivel de Dificulta: Clase Mundial</w:t>
      </w:r>
    </w:p>
    <w:p w14:paraId="23652C29" w14:textId="77777777" w:rsidR="00217DB0" w:rsidRPr="008C0AC2" w:rsidRDefault="00217DB0" w:rsidP="008C0AC2">
      <w:pPr>
        <w:pStyle w:val="Prrafodelista"/>
        <w:numPr>
          <w:ilvl w:val="0"/>
          <w:numId w:val="4"/>
        </w:numPr>
        <w:spacing w:before="240"/>
        <w:rPr>
          <w:rFonts w:cs="Arial"/>
        </w:rPr>
      </w:pPr>
      <w:r w:rsidRPr="008C0AC2">
        <w:rPr>
          <w:rFonts w:cs="Arial"/>
        </w:rPr>
        <w:t>Tiempo: 6 minutos</w:t>
      </w:r>
    </w:p>
    <w:p w14:paraId="7B5BEB25" w14:textId="77777777" w:rsidR="00217DB0" w:rsidRPr="008C0AC2" w:rsidRDefault="00217DB0" w:rsidP="008C0AC2">
      <w:pPr>
        <w:pStyle w:val="Prrafodelista"/>
        <w:numPr>
          <w:ilvl w:val="0"/>
          <w:numId w:val="4"/>
        </w:numPr>
        <w:spacing w:before="240"/>
        <w:rPr>
          <w:rFonts w:cs="Arial"/>
        </w:rPr>
      </w:pPr>
      <w:proofErr w:type="spellStart"/>
      <w:r w:rsidRPr="008C0AC2">
        <w:rPr>
          <w:rFonts w:cs="Arial"/>
        </w:rPr>
        <w:t>PassingPower</w:t>
      </w:r>
      <w:proofErr w:type="spellEnd"/>
      <w:r w:rsidRPr="008C0AC2">
        <w:rPr>
          <w:rFonts w:cs="Arial"/>
        </w:rPr>
        <w:t xml:space="preserve"> </w:t>
      </w:r>
      <w:proofErr w:type="spellStart"/>
      <w:r w:rsidRPr="008C0AC2">
        <w:rPr>
          <w:rFonts w:cs="Arial"/>
        </w:rPr>
        <w:t>Assistance</w:t>
      </w:r>
      <w:proofErr w:type="spellEnd"/>
      <w:r w:rsidRPr="008C0AC2">
        <w:rPr>
          <w:rFonts w:cs="Arial"/>
        </w:rPr>
        <w:t>: OFF</w:t>
      </w:r>
    </w:p>
    <w:p w14:paraId="1058EADF" w14:textId="77777777" w:rsidR="00217DB0" w:rsidRPr="008C0AC2" w:rsidRDefault="00217DB0" w:rsidP="008C0AC2">
      <w:pPr>
        <w:pStyle w:val="Prrafodelista"/>
        <w:numPr>
          <w:ilvl w:val="0"/>
          <w:numId w:val="4"/>
        </w:numPr>
        <w:spacing w:before="240"/>
        <w:rPr>
          <w:rFonts w:cs="Arial"/>
        </w:rPr>
      </w:pPr>
      <w:r w:rsidRPr="008C0AC2">
        <w:rPr>
          <w:rFonts w:cs="Arial"/>
        </w:rPr>
        <w:t>Controles: Cualquiera</w:t>
      </w:r>
    </w:p>
    <w:p w14:paraId="3E372D60" w14:textId="77777777" w:rsidR="00217DB0" w:rsidRPr="008C0AC2" w:rsidRDefault="00217DB0" w:rsidP="008C0AC2">
      <w:pPr>
        <w:pStyle w:val="Prrafodelista"/>
        <w:numPr>
          <w:ilvl w:val="0"/>
          <w:numId w:val="4"/>
        </w:numPr>
        <w:spacing w:before="240"/>
        <w:rPr>
          <w:rFonts w:cs="Arial"/>
        </w:rPr>
      </w:pPr>
      <w:r w:rsidRPr="008C0AC2">
        <w:rPr>
          <w:rFonts w:cs="Arial"/>
        </w:rPr>
        <w:t>Defensa: Táctica</w:t>
      </w:r>
    </w:p>
    <w:p w14:paraId="65D496D6" w14:textId="77777777" w:rsidR="00217DB0" w:rsidRPr="008C0AC2" w:rsidRDefault="00217DB0" w:rsidP="008C0AC2">
      <w:pPr>
        <w:pStyle w:val="Prrafodelista"/>
        <w:numPr>
          <w:ilvl w:val="0"/>
          <w:numId w:val="4"/>
        </w:numPr>
        <w:spacing w:before="240"/>
        <w:rPr>
          <w:rFonts w:cs="Arial"/>
        </w:rPr>
      </w:pPr>
      <w:r w:rsidRPr="008C0AC2">
        <w:rPr>
          <w:rFonts w:cs="Arial"/>
        </w:rPr>
        <w:t>Plantillas: Actualizadas</w:t>
      </w:r>
    </w:p>
    <w:p w14:paraId="27AB7D37" w14:textId="77777777" w:rsidR="00217DB0" w:rsidRPr="008C0AC2" w:rsidRDefault="00217DB0" w:rsidP="008C0AC2">
      <w:pPr>
        <w:pStyle w:val="Prrafodelista"/>
        <w:numPr>
          <w:ilvl w:val="0"/>
          <w:numId w:val="4"/>
        </w:numPr>
        <w:spacing w:before="240"/>
        <w:rPr>
          <w:rFonts w:cs="Arial"/>
        </w:rPr>
      </w:pPr>
      <w:r w:rsidRPr="008C0AC2">
        <w:rPr>
          <w:rFonts w:cs="Arial"/>
        </w:rPr>
        <w:t>Velocidad del Juego: Normal</w:t>
      </w:r>
    </w:p>
    <w:p w14:paraId="78EF68EA" w14:textId="77777777" w:rsidR="00217DB0" w:rsidRPr="008C0AC2" w:rsidRDefault="00217DB0" w:rsidP="008C0AC2">
      <w:pPr>
        <w:pStyle w:val="Prrafodelista"/>
        <w:numPr>
          <w:ilvl w:val="0"/>
          <w:numId w:val="4"/>
        </w:numPr>
        <w:spacing w:before="240"/>
        <w:rPr>
          <w:rFonts w:cs="Arial"/>
        </w:rPr>
      </w:pPr>
      <w:r w:rsidRPr="008C0AC2">
        <w:rPr>
          <w:rFonts w:cs="Arial"/>
        </w:rPr>
        <w:t>Clima: Despejado</w:t>
      </w:r>
    </w:p>
    <w:p w14:paraId="1398D338" w14:textId="77777777" w:rsidR="00217DB0" w:rsidRPr="008C0AC2" w:rsidRDefault="00217DB0" w:rsidP="008C0AC2">
      <w:pPr>
        <w:pStyle w:val="Prrafodelista"/>
        <w:numPr>
          <w:ilvl w:val="0"/>
          <w:numId w:val="4"/>
        </w:numPr>
        <w:spacing w:before="240"/>
        <w:rPr>
          <w:rFonts w:cs="Arial"/>
        </w:rPr>
      </w:pPr>
      <w:proofErr w:type="spellStart"/>
      <w:r w:rsidRPr="008C0AC2">
        <w:rPr>
          <w:rFonts w:cs="Arial"/>
        </w:rPr>
        <w:t>Localia</w:t>
      </w:r>
      <w:proofErr w:type="spellEnd"/>
      <w:r w:rsidRPr="008C0AC2">
        <w:rPr>
          <w:rFonts w:cs="Arial"/>
        </w:rPr>
        <w:t xml:space="preserve">: como el </w:t>
      </w:r>
      <w:proofErr w:type="spellStart"/>
      <w:r w:rsidRPr="008C0AC2">
        <w:rPr>
          <w:rFonts w:cs="Arial"/>
        </w:rPr>
        <w:t>fixture</w:t>
      </w:r>
      <w:proofErr w:type="spellEnd"/>
      <w:r w:rsidRPr="008C0AC2">
        <w:rPr>
          <w:rFonts w:cs="Arial"/>
        </w:rPr>
        <w:t xml:space="preserve"> disponga</w:t>
      </w:r>
    </w:p>
    <w:p w14:paraId="68EBC8B5" w14:textId="77777777" w:rsidR="00217DB0" w:rsidRPr="008C0AC2" w:rsidRDefault="00217DB0" w:rsidP="008C0AC2">
      <w:pPr>
        <w:pStyle w:val="Prrafodelista"/>
        <w:numPr>
          <w:ilvl w:val="0"/>
          <w:numId w:val="4"/>
        </w:numPr>
        <w:spacing w:before="240"/>
        <w:rPr>
          <w:rFonts w:cs="Arial"/>
        </w:rPr>
      </w:pPr>
      <w:r w:rsidRPr="008C0AC2">
        <w:rPr>
          <w:rFonts w:cs="Arial"/>
        </w:rPr>
        <w:t>Radar: 2D</w:t>
      </w:r>
    </w:p>
    <w:p w14:paraId="387FBEE4" w14:textId="77777777" w:rsidR="00217DB0" w:rsidRPr="008C0AC2" w:rsidRDefault="00217DB0" w:rsidP="008C0AC2">
      <w:pPr>
        <w:pStyle w:val="Prrafodelista"/>
        <w:numPr>
          <w:ilvl w:val="0"/>
          <w:numId w:val="4"/>
        </w:numPr>
        <w:spacing w:before="240"/>
        <w:rPr>
          <w:rFonts w:cs="Arial"/>
        </w:rPr>
      </w:pPr>
      <w:r w:rsidRPr="008C0AC2">
        <w:rPr>
          <w:rFonts w:cs="Arial"/>
        </w:rPr>
        <w:t xml:space="preserve">Cámara: TV </w:t>
      </w:r>
      <w:proofErr w:type="spellStart"/>
      <w:r w:rsidRPr="008C0AC2">
        <w:rPr>
          <w:rFonts w:cs="Arial"/>
        </w:rPr>
        <w:t>Broadcast</w:t>
      </w:r>
      <w:proofErr w:type="spellEnd"/>
      <w:r w:rsidRPr="008C0AC2">
        <w:rPr>
          <w:rFonts w:cs="Arial"/>
        </w:rPr>
        <w:t xml:space="preserve"> (se puede cambiar si ambos jugadores están de acuerdo)</w:t>
      </w:r>
    </w:p>
    <w:p w14:paraId="17CB0354" w14:textId="77777777" w:rsidR="00217DB0" w:rsidRPr="008C0AC2" w:rsidRDefault="00217DB0" w:rsidP="008C0AC2">
      <w:pPr>
        <w:pStyle w:val="Prrafodelista"/>
        <w:numPr>
          <w:ilvl w:val="0"/>
          <w:numId w:val="4"/>
        </w:numPr>
        <w:spacing w:before="240"/>
        <w:rPr>
          <w:rFonts w:cs="Arial"/>
        </w:rPr>
      </w:pPr>
      <w:r w:rsidRPr="008C0AC2">
        <w:rPr>
          <w:rFonts w:cs="Arial"/>
        </w:rPr>
        <w:t>Tiempo Extra: En el caso de empate habrá tiempo extra sin gol de oro y si persiste la igualdad, se definirá por tiros del punto de penal.</w:t>
      </w:r>
    </w:p>
    <w:p w14:paraId="624B6077" w14:textId="77777777" w:rsidR="00217DB0" w:rsidRPr="00FA7572" w:rsidRDefault="00217DB0" w:rsidP="008C0AC2">
      <w:pPr>
        <w:spacing w:before="240" w:after="0"/>
        <w:rPr>
          <w:rFonts w:cs="Arial"/>
        </w:rPr>
      </w:pPr>
      <w:r w:rsidRPr="00FA7572">
        <w:rPr>
          <w:rFonts w:cs="Arial"/>
        </w:rPr>
        <w:t>3.2 Ausencia de un Jugador: Si en el día y horario del partido, en el período correspondiente al partido en cuestión, uno de sus jugadores se encuentra presente, y el otro se ausenta y vence el plazo de espera (10 minutos), el jugador que expresó y demostró su intención de jugar el partido, lo ganará con un resultado a favor de 3-0.</w:t>
      </w:r>
    </w:p>
    <w:p w14:paraId="00C0A2DB" w14:textId="77777777" w:rsidR="00217DB0" w:rsidRPr="00FA7572" w:rsidRDefault="00217DB0" w:rsidP="008C0AC2">
      <w:pPr>
        <w:spacing w:before="240" w:after="0"/>
        <w:rPr>
          <w:rFonts w:cs="Arial"/>
        </w:rPr>
      </w:pPr>
      <w:r w:rsidRPr="00FA7572">
        <w:rPr>
          <w:rFonts w:cs="Arial"/>
        </w:rPr>
        <w:t>3.3 En caso de que ambos participantes no estén presentes, el partido quedará como Partido No Jugado (PNJ).</w:t>
      </w:r>
    </w:p>
    <w:p w14:paraId="79345511" w14:textId="77777777" w:rsidR="00217DB0" w:rsidRPr="00FA7572" w:rsidRDefault="00217DB0" w:rsidP="00FA7572">
      <w:pPr>
        <w:spacing w:after="0"/>
        <w:rPr>
          <w:rFonts w:cs="Arial"/>
        </w:rPr>
      </w:pPr>
    </w:p>
    <w:p w14:paraId="67B05F24" w14:textId="77777777" w:rsidR="00217DB0" w:rsidRPr="00FA7572" w:rsidRDefault="008C0AC2" w:rsidP="00FA7572">
      <w:pPr>
        <w:pStyle w:val="Ttulo2"/>
        <w:rPr>
          <w:rFonts w:asciiTheme="minorHAnsi" w:hAnsiTheme="minorHAnsi"/>
        </w:rPr>
      </w:pPr>
      <w:r>
        <w:rPr>
          <w:rFonts w:asciiTheme="minorHAnsi" w:hAnsiTheme="minorHAnsi"/>
        </w:rPr>
        <w:t>Prohibiciones</w:t>
      </w:r>
    </w:p>
    <w:p w14:paraId="743ED818" w14:textId="77777777" w:rsidR="00217DB0" w:rsidRPr="00FA7572" w:rsidRDefault="00217DB0" w:rsidP="008C0AC2">
      <w:pPr>
        <w:spacing w:before="240" w:after="0"/>
        <w:rPr>
          <w:rFonts w:cs="Arial"/>
        </w:rPr>
      </w:pPr>
      <w:r w:rsidRPr="00FA7572">
        <w:rPr>
          <w:rFonts w:cs="Arial"/>
        </w:rPr>
        <w:t>4.1 Queda totalmente prohibido realizar goles al mover el balón del centro campo. Ningún jugador podrá marcar un gol sin antes no haber realizado  por lo menos 2 pases (poner en juego la pelota, y 1 pase mas) luego del saque  inicial, salvo en caso que el contrario le saque la pelota y el jugador la  vuelva a recuperar, para lo cual ya no hacen falta los 2 pases.</w:t>
      </w:r>
    </w:p>
    <w:p w14:paraId="29F4FFC4" w14:textId="77777777" w:rsidR="00217DB0" w:rsidRPr="00FA7572" w:rsidRDefault="00217DB0" w:rsidP="008C0AC2">
      <w:pPr>
        <w:spacing w:before="240" w:after="0"/>
        <w:rPr>
          <w:rFonts w:cs="Arial"/>
        </w:rPr>
      </w:pPr>
      <w:r w:rsidRPr="00FA7572">
        <w:rPr>
          <w:rFonts w:cs="Arial"/>
        </w:rPr>
        <w:t xml:space="preserve">4.2 Los participantes no podrán cambiar su alineación y colocar jugadores de la "reserva" dentro de la formación inicial antes de la competencia. Si esto se notase por una de las partes, se suspenderá el encuentro hasta tanto se reinicie el equipo modificado a su configuración original. Pero si podrán, ambos jugadores, efectuar los cambios de jugadores y </w:t>
      </w:r>
      <w:proofErr w:type="spellStart"/>
      <w:r w:rsidRPr="00FA7572">
        <w:rPr>
          <w:rFonts w:cs="Arial"/>
        </w:rPr>
        <w:t>alineacion</w:t>
      </w:r>
      <w:proofErr w:type="spellEnd"/>
      <w:r w:rsidRPr="00FA7572">
        <w:rPr>
          <w:rFonts w:cs="Arial"/>
        </w:rPr>
        <w:t xml:space="preserve"> previo a comenzar el encuentro.</w:t>
      </w:r>
    </w:p>
    <w:p w14:paraId="3704BD2C" w14:textId="77777777" w:rsidR="00217DB0" w:rsidRPr="00FA7572" w:rsidRDefault="00217DB0" w:rsidP="008C0AC2">
      <w:pPr>
        <w:spacing w:before="240" w:after="0"/>
        <w:rPr>
          <w:rFonts w:cs="Arial"/>
        </w:rPr>
      </w:pPr>
      <w:r w:rsidRPr="00FA7572">
        <w:rPr>
          <w:rFonts w:cs="Arial"/>
        </w:rPr>
        <w:t xml:space="preserve">4.3 Queda prohibido el uso de formaciones </w:t>
      </w:r>
      <w:proofErr w:type="spellStart"/>
      <w:r w:rsidRPr="00FA7572">
        <w:rPr>
          <w:rFonts w:cs="Arial"/>
        </w:rPr>
        <w:t>custom</w:t>
      </w:r>
      <w:proofErr w:type="spellEnd"/>
      <w:r w:rsidRPr="00FA7572">
        <w:rPr>
          <w:rFonts w:cs="Arial"/>
        </w:rPr>
        <w:t xml:space="preserve">, esto es, cualquier formación que no se puede elegir desde el juego por defecto (4-4-2, 4-3-3, </w:t>
      </w:r>
      <w:proofErr w:type="spellStart"/>
      <w:r w:rsidRPr="00FA7572">
        <w:rPr>
          <w:rFonts w:cs="Arial"/>
        </w:rPr>
        <w:t>etc</w:t>
      </w:r>
      <w:proofErr w:type="spellEnd"/>
      <w:r w:rsidRPr="00FA7572">
        <w:rPr>
          <w:rFonts w:cs="Arial"/>
        </w:rPr>
        <w:t>), para esto recomendamos a los jugadores que permitan que corra la pantalla inicial del partido para ver la formación de su rival.</w:t>
      </w:r>
    </w:p>
    <w:p w14:paraId="4BDA18F3" w14:textId="77777777" w:rsidR="00217DB0" w:rsidRPr="00FA7572" w:rsidRDefault="00217DB0" w:rsidP="008C0AC2">
      <w:pPr>
        <w:spacing w:before="240" w:after="0"/>
        <w:rPr>
          <w:rFonts w:cs="Arial"/>
        </w:rPr>
      </w:pPr>
      <w:r w:rsidRPr="00FA7572">
        <w:rPr>
          <w:rFonts w:cs="Arial"/>
        </w:rPr>
        <w:t>4.4 Queda prohibido el uso de jugadas preparadas. (</w:t>
      </w:r>
      <w:proofErr w:type="spellStart"/>
      <w:r w:rsidRPr="00FA7572">
        <w:rPr>
          <w:rFonts w:cs="Arial"/>
        </w:rPr>
        <w:t>Custom</w:t>
      </w:r>
      <w:proofErr w:type="spellEnd"/>
      <w:r w:rsidRPr="00FA7572">
        <w:rPr>
          <w:rFonts w:cs="Arial"/>
        </w:rPr>
        <w:t xml:space="preserve"> Set </w:t>
      </w:r>
      <w:proofErr w:type="spellStart"/>
      <w:r w:rsidRPr="00FA7572">
        <w:rPr>
          <w:rFonts w:cs="Arial"/>
        </w:rPr>
        <w:t>Pieces</w:t>
      </w:r>
      <w:proofErr w:type="spellEnd"/>
      <w:r w:rsidRPr="00FA7572">
        <w:rPr>
          <w:rFonts w:cs="Arial"/>
        </w:rPr>
        <w:t>)</w:t>
      </w:r>
    </w:p>
    <w:p w14:paraId="08FC0590" w14:textId="77777777" w:rsidR="00217DB0" w:rsidRPr="00FA7572" w:rsidRDefault="00217DB0" w:rsidP="008C0AC2">
      <w:pPr>
        <w:spacing w:before="240" w:after="0"/>
        <w:rPr>
          <w:rFonts w:cs="Arial"/>
        </w:rPr>
      </w:pPr>
      <w:r w:rsidRPr="00FA7572">
        <w:rPr>
          <w:rFonts w:cs="Arial"/>
        </w:rPr>
        <w:lastRenderedPageBreak/>
        <w:t xml:space="preserve">4.5 CAMBIOS: Se permite hacer cambios de jugadores (un suplente por un titular), o cambios en las Formaciones (4 </w:t>
      </w:r>
      <w:proofErr w:type="spellStart"/>
      <w:r w:rsidRPr="00FA7572">
        <w:rPr>
          <w:rFonts w:cs="Arial"/>
        </w:rPr>
        <w:t>4</w:t>
      </w:r>
      <w:proofErr w:type="spellEnd"/>
      <w:r w:rsidRPr="00FA7572">
        <w:rPr>
          <w:rFonts w:cs="Arial"/>
        </w:rPr>
        <w:t xml:space="preserve"> 2 a 4 3 </w:t>
      </w:r>
      <w:proofErr w:type="spellStart"/>
      <w:r w:rsidRPr="00FA7572">
        <w:rPr>
          <w:rFonts w:cs="Arial"/>
        </w:rPr>
        <w:t>3</w:t>
      </w:r>
      <w:proofErr w:type="spellEnd"/>
      <w:r w:rsidRPr="00FA7572">
        <w:rPr>
          <w:rFonts w:cs="Arial"/>
        </w:rPr>
        <w:t>, por ejemplo). Solo se permite los cambios cuando el balón NO este en juego (o sea en un lateral, saque de arco, esquina, tiro libre o penal).</w:t>
      </w:r>
    </w:p>
    <w:p w14:paraId="476E0C46" w14:textId="77777777" w:rsidR="00217DB0" w:rsidRPr="00FA7572" w:rsidRDefault="00217DB0" w:rsidP="008C0AC2">
      <w:pPr>
        <w:spacing w:before="240" w:after="0"/>
        <w:rPr>
          <w:rFonts w:cs="Arial"/>
        </w:rPr>
      </w:pPr>
      <w:r w:rsidRPr="00FA7572">
        <w:rPr>
          <w:rFonts w:cs="Arial"/>
        </w:rPr>
        <w:t>4.6 Queda expresamente prohibido hacer tiempo en campo propio pasando el balón entre los defensores y el arquero, y que ningún atacante pueda agarrarlo.</w:t>
      </w:r>
    </w:p>
    <w:p w14:paraId="63D9C4A6" w14:textId="77777777" w:rsidR="00217DB0" w:rsidRPr="00FA7572" w:rsidRDefault="008C0AC2" w:rsidP="008C0AC2">
      <w:pPr>
        <w:pStyle w:val="Ttulo2"/>
        <w:spacing w:before="240"/>
        <w:rPr>
          <w:rFonts w:asciiTheme="minorHAnsi" w:hAnsiTheme="minorHAnsi"/>
        </w:rPr>
      </w:pPr>
      <w:r>
        <w:rPr>
          <w:rFonts w:asciiTheme="minorHAnsi" w:hAnsiTheme="minorHAnsi"/>
        </w:rPr>
        <w:t>Descalificación</w:t>
      </w:r>
    </w:p>
    <w:p w14:paraId="345A11BC" w14:textId="77777777" w:rsidR="00217DB0" w:rsidRPr="00FA7572" w:rsidRDefault="00217DB0" w:rsidP="008C0AC2">
      <w:pPr>
        <w:spacing w:before="240" w:after="0"/>
        <w:rPr>
          <w:rFonts w:cs="Arial"/>
        </w:rPr>
      </w:pPr>
      <w:r w:rsidRPr="00FA7572">
        <w:rPr>
          <w:rFonts w:cs="Arial"/>
        </w:rPr>
        <w:t>5.1 Los administradores se reservan el derecho de descalificar a  cualquier jugador del torneo sin previo aviso, ya sea porque no cumpla con sus  partidos, o entorpezca el desarrollo del torneo, o no cumpla con las fechas de  vencimiento estipuladas para cada etapa, o cualquier otro motivo que perjudique  directamente a los administradores o sus participantes.</w:t>
      </w:r>
    </w:p>
    <w:p w14:paraId="7E6735AE" w14:textId="77777777" w:rsidR="00217DB0" w:rsidRPr="00FA7572" w:rsidRDefault="00217DB0" w:rsidP="008C0AC2">
      <w:pPr>
        <w:spacing w:before="240" w:after="0"/>
        <w:rPr>
          <w:rFonts w:cs="Arial"/>
        </w:rPr>
      </w:pPr>
      <w:r w:rsidRPr="00FA7572">
        <w:rPr>
          <w:rFonts w:cs="Arial"/>
        </w:rPr>
        <w:t>5.2 Si los administradores descubriesen que un participante miente en sus resultados, podrá quedar descalificado automáticamente.</w:t>
      </w:r>
    </w:p>
    <w:p w14:paraId="588352FD" w14:textId="77777777" w:rsidR="00217DB0" w:rsidRPr="00FA7572" w:rsidRDefault="00217DB0" w:rsidP="008C0AC2">
      <w:pPr>
        <w:spacing w:before="240" w:after="0"/>
        <w:rPr>
          <w:rFonts w:cs="Arial"/>
        </w:rPr>
      </w:pPr>
      <w:r w:rsidRPr="00FA7572">
        <w:rPr>
          <w:rFonts w:cs="Arial"/>
        </w:rPr>
        <w:t>5.3 Si un participante se niega a seguir las instrucciones del árbitro del torneo y actual reglamento, puede ser descalificado.</w:t>
      </w:r>
    </w:p>
    <w:p w14:paraId="41139AA3" w14:textId="77777777" w:rsidR="00217DB0" w:rsidRPr="00FA7572" w:rsidRDefault="000642C9" w:rsidP="008C0AC2">
      <w:pPr>
        <w:spacing w:before="240" w:after="0"/>
        <w:rPr>
          <w:rFonts w:cs="Arial"/>
        </w:rPr>
      </w:pPr>
      <w:r>
        <w:rPr>
          <w:rFonts w:cs="Arial"/>
        </w:rPr>
        <w:t>5</w:t>
      </w:r>
      <w:r w:rsidR="00217DB0" w:rsidRPr="00FA7572">
        <w:rPr>
          <w:rFonts w:cs="Arial"/>
        </w:rPr>
        <w:t xml:space="preserve">.4 El lenguaje vulgar en la competencia será </w:t>
      </w:r>
      <w:r>
        <w:rPr>
          <w:rFonts w:cs="Arial"/>
        </w:rPr>
        <w:t>sancionado.</w:t>
      </w:r>
    </w:p>
    <w:p w14:paraId="28203A2E" w14:textId="77777777" w:rsidR="00217DB0" w:rsidRPr="00FA7572" w:rsidRDefault="00217DB0" w:rsidP="008C0AC2">
      <w:pPr>
        <w:spacing w:before="240" w:after="0"/>
        <w:rPr>
          <w:rFonts w:cs="Arial"/>
        </w:rPr>
      </w:pPr>
      <w:r w:rsidRPr="00FA7572">
        <w:rPr>
          <w:rFonts w:cs="Arial"/>
        </w:rPr>
        <w:t xml:space="preserve">El árbitro podrá utilizar el siguiente sistema de </w:t>
      </w:r>
      <w:r w:rsidR="000642C9">
        <w:rPr>
          <w:rFonts w:cs="Arial"/>
        </w:rPr>
        <w:t>sanción</w:t>
      </w:r>
      <w:r w:rsidRPr="00FA7572">
        <w:rPr>
          <w:rFonts w:cs="Arial"/>
        </w:rPr>
        <w:t>.</w:t>
      </w:r>
    </w:p>
    <w:p w14:paraId="7764BDD1" w14:textId="77777777" w:rsidR="00217DB0" w:rsidRPr="008C0AC2" w:rsidRDefault="000642C9" w:rsidP="008C0AC2">
      <w:pPr>
        <w:pStyle w:val="Prrafodelista"/>
        <w:numPr>
          <w:ilvl w:val="0"/>
          <w:numId w:val="8"/>
        </w:numPr>
        <w:spacing w:before="240"/>
        <w:rPr>
          <w:rFonts w:cs="Arial"/>
        </w:rPr>
      </w:pPr>
      <w:r w:rsidRPr="008C0AC2">
        <w:rPr>
          <w:rFonts w:cs="Arial"/>
        </w:rPr>
        <w:t>Advertencia</w:t>
      </w:r>
      <w:r w:rsidR="00217DB0" w:rsidRPr="008C0AC2">
        <w:rPr>
          <w:rFonts w:cs="Arial"/>
        </w:rPr>
        <w:t>.</w:t>
      </w:r>
    </w:p>
    <w:p w14:paraId="6ED2E339" w14:textId="77777777" w:rsidR="00217DB0" w:rsidRPr="008C0AC2" w:rsidRDefault="00217DB0" w:rsidP="008C0AC2">
      <w:pPr>
        <w:pStyle w:val="Prrafodelista"/>
        <w:numPr>
          <w:ilvl w:val="0"/>
          <w:numId w:val="8"/>
        </w:numPr>
        <w:spacing w:before="240"/>
        <w:rPr>
          <w:rFonts w:cs="Arial"/>
        </w:rPr>
      </w:pPr>
      <w:r w:rsidRPr="008C0AC2">
        <w:rPr>
          <w:rFonts w:cs="Arial"/>
        </w:rPr>
        <w:t>Perdida de un partido.</w:t>
      </w:r>
    </w:p>
    <w:p w14:paraId="2B63FBEB" w14:textId="77777777" w:rsidR="00217DB0" w:rsidRPr="008C0AC2" w:rsidRDefault="000642C9" w:rsidP="008C0AC2">
      <w:pPr>
        <w:pStyle w:val="Prrafodelista"/>
        <w:numPr>
          <w:ilvl w:val="0"/>
          <w:numId w:val="8"/>
        </w:numPr>
        <w:spacing w:before="240"/>
        <w:rPr>
          <w:rFonts w:cs="Arial"/>
        </w:rPr>
      </w:pPr>
      <w:r w:rsidRPr="008C0AC2">
        <w:rPr>
          <w:rFonts w:cs="Arial"/>
        </w:rPr>
        <w:t>Descalificación</w:t>
      </w:r>
      <w:r w:rsidR="00217DB0" w:rsidRPr="008C0AC2">
        <w:rPr>
          <w:rFonts w:cs="Arial"/>
        </w:rPr>
        <w:t>.</w:t>
      </w:r>
    </w:p>
    <w:p w14:paraId="35C423BD" w14:textId="77777777" w:rsidR="00217DB0" w:rsidRPr="00FA7572" w:rsidRDefault="00217DB0" w:rsidP="00FA7572">
      <w:pPr>
        <w:spacing w:after="0"/>
        <w:rPr>
          <w:rFonts w:cs="Arial"/>
        </w:rPr>
      </w:pPr>
    </w:p>
    <w:p w14:paraId="409BDA6F" w14:textId="77777777" w:rsidR="00217DB0" w:rsidRPr="00FA7572" w:rsidRDefault="008C0AC2" w:rsidP="00FA7572">
      <w:pPr>
        <w:pStyle w:val="Ttulo2"/>
        <w:rPr>
          <w:rFonts w:asciiTheme="minorHAnsi" w:hAnsiTheme="minorHAnsi"/>
        </w:rPr>
      </w:pPr>
      <w:r>
        <w:rPr>
          <w:rFonts w:asciiTheme="minorHAnsi" w:hAnsiTheme="minorHAnsi"/>
        </w:rPr>
        <w:t>Reglamento y modificaciones</w:t>
      </w:r>
    </w:p>
    <w:p w14:paraId="3617A6D2" w14:textId="77777777" w:rsidR="00217DB0" w:rsidRPr="00FA7572" w:rsidRDefault="00217DB0" w:rsidP="008C0AC2">
      <w:pPr>
        <w:spacing w:before="240" w:after="0"/>
        <w:rPr>
          <w:rFonts w:cs="Arial"/>
        </w:rPr>
      </w:pPr>
      <w:r w:rsidRPr="00FA7572">
        <w:rPr>
          <w:rFonts w:cs="Arial"/>
        </w:rPr>
        <w:t>6.1 Nadie puede alegar que desconoce el reglamento que se presupone, leído de antemano, antes de participar. Los administradores consideran que, con su inscripción a los torneos, da por aceptada las Reglas que la misma establezca, y conociéndolas de antemano.</w:t>
      </w:r>
    </w:p>
    <w:p w14:paraId="44679F9B" w14:textId="77777777" w:rsidR="00217DB0" w:rsidRPr="00FA7572" w:rsidRDefault="00217DB0" w:rsidP="008C0AC2">
      <w:pPr>
        <w:spacing w:before="240" w:after="0"/>
        <w:rPr>
          <w:rFonts w:cs="Arial"/>
        </w:rPr>
      </w:pPr>
      <w:r w:rsidRPr="00FA7572">
        <w:rPr>
          <w:rFonts w:cs="Arial"/>
        </w:rPr>
        <w:t>6.2 Los administradores se reservan el derecho de modificar el reglamento sin previo aviso, con el fin de mejorar la experiencia de juego de los participantes, y solucionar conflictos no contemplados en el reglamento actual.</w:t>
      </w:r>
    </w:p>
    <w:p w14:paraId="5662C490" w14:textId="77777777" w:rsidR="00217DB0" w:rsidRPr="00FA7572" w:rsidRDefault="00217DB0" w:rsidP="008C0AC2">
      <w:pPr>
        <w:spacing w:before="240" w:after="0"/>
        <w:rPr>
          <w:rFonts w:cs="Arial"/>
        </w:rPr>
      </w:pPr>
      <w:r w:rsidRPr="00FA7572">
        <w:rPr>
          <w:rFonts w:cs="Arial"/>
        </w:rPr>
        <w:t>6.3 Los administradores se reservan el derecho de poder aplicar retroactivamente cualquier modificación al reglamento, si los administradores así lo creyeran conveniente.</w:t>
      </w:r>
    </w:p>
    <w:p w14:paraId="261BBE8D" w14:textId="77777777" w:rsidR="00217DB0" w:rsidRPr="00FA7572" w:rsidRDefault="00217DB0" w:rsidP="00FA7572">
      <w:pPr>
        <w:spacing w:after="0"/>
        <w:rPr>
          <w:rFonts w:cs="Arial"/>
        </w:rPr>
      </w:pPr>
    </w:p>
    <w:p w14:paraId="1169F2D4" w14:textId="77777777" w:rsidR="00217DB0" w:rsidRPr="00FA7572" w:rsidRDefault="008C0AC2" w:rsidP="00FA7572">
      <w:pPr>
        <w:pStyle w:val="Ttulo2"/>
        <w:rPr>
          <w:rFonts w:asciiTheme="minorHAnsi" w:hAnsiTheme="minorHAnsi"/>
        </w:rPr>
      </w:pPr>
      <w:r>
        <w:rPr>
          <w:rFonts w:asciiTheme="minorHAnsi" w:hAnsiTheme="minorHAnsi"/>
        </w:rPr>
        <w:t>Participación</w:t>
      </w:r>
    </w:p>
    <w:p w14:paraId="28956D0F" w14:textId="77777777" w:rsidR="00217DB0" w:rsidRPr="00FA7572" w:rsidRDefault="00217DB0" w:rsidP="00FA7572">
      <w:pPr>
        <w:spacing w:after="0"/>
        <w:rPr>
          <w:rFonts w:cs="Arial"/>
        </w:rPr>
      </w:pPr>
      <w:r w:rsidRPr="00FA7572">
        <w:rPr>
          <w:rFonts w:cs="Arial"/>
        </w:rPr>
        <w:t>7.1 No podrán participar de este Torneo</w:t>
      </w:r>
      <w:r w:rsidR="007338B9" w:rsidRPr="00FA7572">
        <w:rPr>
          <w:rFonts w:cs="Arial"/>
        </w:rPr>
        <w:t xml:space="preserve"> el personal de la organización</w:t>
      </w:r>
      <w:r w:rsidRPr="00FA7572">
        <w:rPr>
          <w:rFonts w:cs="Arial"/>
        </w:rPr>
        <w:t>.</w:t>
      </w:r>
    </w:p>
    <w:p w14:paraId="07859B37" w14:textId="77777777" w:rsidR="00217DB0" w:rsidRPr="00FA7572" w:rsidRDefault="00217DB0" w:rsidP="00FA7572">
      <w:pPr>
        <w:spacing w:after="0"/>
        <w:rPr>
          <w:rFonts w:cs="Arial"/>
        </w:rPr>
      </w:pPr>
    </w:p>
    <w:p w14:paraId="2BA03A63" w14:textId="77777777" w:rsidR="00217DB0" w:rsidRPr="00FA7572" w:rsidRDefault="008C0AC2" w:rsidP="00FA7572">
      <w:pPr>
        <w:pStyle w:val="Ttulo2"/>
        <w:rPr>
          <w:rFonts w:asciiTheme="minorHAnsi" w:hAnsiTheme="minorHAnsi"/>
        </w:rPr>
      </w:pPr>
      <w:r>
        <w:rPr>
          <w:rFonts w:asciiTheme="minorHAnsi" w:hAnsiTheme="minorHAnsi"/>
        </w:rPr>
        <w:t>Responsabilidad</w:t>
      </w:r>
    </w:p>
    <w:p w14:paraId="3CECC4A7" w14:textId="77777777" w:rsidR="00217DB0" w:rsidRPr="00FA7572" w:rsidRDefault="007338B9" w:rsidP="008C0AC2">
      <w:pPr>
        <w:spacing w:before="240" w:after="0"/>
        <w:rPr>
          <w:rFonts w:cs="Arial"/>
        </w:rPr>
      </w:pPr>
      <w:r w:rsidRPr="00FA7572">
        <w:rPr>
          <w:rFonts w:cs="Arial"/>
        </w:rPr>
        <w:t>9</w:t>
      </w:r>
      <w:r w:rsidR="00217DB0" w:rsidRPr="00FA7572">
        <w:rPr>
          <w:rFonts w:cs="Arial"/>
        </w:rPr>
        <w:t>.1 El organizador y el auspiciante no serán responsables por los daños y perjuicios que pudieran sufrir el ganador o terceros, en sus personas o bienes, con motivo o en ocasión de la participación y/o retiro del premio y/o utilización del mismo.</w:t>
      </w:r>
    </w:p>
    <w:p w14:paraId="62410897" w14:textId="77777777" w:rsidR="00B01C69" w:rsidRPr="00FA7572" w:rsidRDefault="007338B9" w:rsidP="008C0AC2">
      <w:pPr>
        <w:spacing w:before="240" w:after="0"/>
        <w:rPr>
          <w:rFonts w:cs="Arial"/>
        </w:rPr>
      </w:pPr>
      <w:r w:rsidRPr="00FA7572">
        <w:rPr>
          <w:rFonts w:cs="Arial"/>
        </w:rPr>
        <w:lastRenderedPageBreak/>
        <w:t>9</w:t>
      </w:r>
      <w:r w:rsidR="00217DB0" w:rsidRPr="00FA7572">
        <w:rPr>
          <w:rFonts w:cs="Arial"/>
        </w:rPr>
        <w:t>.2 El Organizador limita su ámbito de responsabilidad a la organización integral del presente concurso y a la entrega de los Premios, conforme los términos de este reglamento, deslindando toda otra responsabilidad no prevista e</w:t>
      </w:r>
      <w:r w:rsidRPr="00FA7572">
        <w:rPr>
          <w:rFonts w:cs="Arial"/>
        </w:rPr>
        <w:t>xpresamente en este reglamento.</w:t>
      </w:r>
    </w:p>
    <w:sectPr w:rsidR="00B01C69" w:rsidRPr="00FA75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Arial"/>
    <w:charset w:val="00"/>
    <w:family w:val="swiss"/>
    <w:pitch w:val="variable"/>
    <w:sig w:usb0="E0002AFF" w:usb1="C000247B"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159C"/>
    <w:multiLevelType w:val="hybridMultilevel"/>
    <w:tmpl w:val="5A8AE8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71145F"/>
    <w:multiLevelType w:val="hybridMultilevel"/>
    <w:tmpl w:val="64EE76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B8A57A2"/>
    <w:multiLevelType w:val="hybridMultilevel"/>
    <w:tmpl w:val="83360F76"/>
    <w:lvl w:ilvl="0" w:tplc="0C0A0001">
      <w:start w:val="1"/>
      <w:numFmt w:val="bullet"/>
      <w:lvlText w:val=""/>
      <w:lvlJc w:val="left"/>
      <w:pPr>
        <w:ind w:left="860" w:hanging="50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A0036C8"/>
    <w:multiLevelType w:val="hybridMultilevel"/>
    <w:tmpl w:val="9C12CC86"/>
    <w:lvl w:ilvl="0" w:tplc="09349124">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071329C"/>
    <w:multiLevelType w:val="hybridMultilevel"/>
    <w:tmpl w:val="7B2A5B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3B02238"/>
    <w:multiLevelType w:val="hybridMultilevel"/>
    <w:tmpl w:val="EC681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87229D2"/>
    <w:multiLevelType w:val="hybridMultilevel"/>
    <w:tmpl w:val="7B608CE6"/>
    <w:lvl w:ilvl="0" w:tplc="0C0A0001">
      <w:start w:val="1"/>
      <w:numFmt w:val="bullet"/>
      <w:lvlText w:val=""/>
      <w:lvlJc w:val="left"/>
      <w:pPr>
        <w:ind w:left="720" w:hanging="360"/>
      </w:pPr>
      <w:rPr>
        <w:rFonts w:ascii="Symbol" w:hAnsi="Symbol" w:hint="default"/>
      </w:rPr>
    </w:lvl>
    <w:lvl w:ilvl="1" w:tplc="09349124">
      <w:start w:val="1"/>
      <w:numFmt w:val="decimal"/>
      <w:lvlText w:val="%2º"/>
      <w:lvlJc w:val="left"/>
      <w:pPr>
        <w:ind w:left="1440" w:hanging="360"/>
      </w:pPr>
      <w:rPr>
        <w:rFonts w:hint="default"/>
      </w:rPr>
    </w:lvl>
    <w:lvl w:ilvl="2" w:tplc="CEAAF574">
      <w:start w:val="1"/>
      <w:numFmt w:val="decimal"/>
      <w:lvlText w:val="%3-"/>
      <w:lvlJc w:val="left"/>
      <w:pPr>
        <w:ind w:left="2160" w:hanging="360"/>
      </w:pPr>
      <w:rPr>
        <w:rFont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8805277"/>
    <w:multiLevelType w:val="hybridMultilevel"/>
    <w:tmpl w:val="DE26E5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8812DE3"/>
    <w:multiLevelType w:val="hybridMultilevel"/>
    <w:tmpl w:val="4D065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7"/>
  </w:num>
  <w:num w:numId="5">
    <w:abstractNumId w:val="0"/>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B0"/>
    <w:rsid w:val="000642C9"/>
    <w:rsid w:val="000A011F"/>
    <w:rsid w:val="000C24AC"/>
    <w:rsid w:val="00116663"/>
    <w:rsid w:val="001863F7"/>
    <w:rsid w:val="001A083E"/>
    <w:rsid w:val="00217DB0"/>
    <w:rsid w:val="002B6926"/>
    <w:rsid w:val="003E3D80"/>
    <w:rsid w:val="00404158"/>
    <w:rsid w:val="007338B9"/>
    <w:rsid w:val="008362AA"/>
    <w:rsid w:val="008A2B47"/>
    <w:rsid w:val="008C0AC2"/>
    <w:rsid w:val="00A359B6"/>
    <w:rsid w:val="00B01C69"/>
    <w:rsid w:val="00B11285"/>
    <w:rsid w:val="00BD61F5"/>
    <w:rsid w:val="00C01C5E"/>
    <w:rsid w:val="00C62CA5"/>
    <w:rsid w:val="00D166D1"/>
    <w:rsid w:val="00E2718A"/>
    <w:rsid w:val="00E96C74"/>
    <w:rsid w:val="00FA7572"/>
    <w:rsid w:val="00FE39A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53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FA7572"/>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A7572"/>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basedOn w:val="Normal"/>
    <w:uiPriority w:val="34"/>
    <w:qFormat/>
    <w:rsid w:val="00FA7572"/>
    <w:pPr>
      <w:spacing w:after="0" w:line="240" w:lineRule="auto"/>
      <w:ind w:left="720"/>
      <w:contextualSpacing/>
    </w:pPr>
    <w:rPr>
      <w:rFonts w:eastAsiaTheme="minorEastAsia"/>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FA7572"/>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A7572"/>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basedOn w:val="Normal"/>
    <w:uiPriority w:val="34"/>
    <w:qFormat/>
    <w:rsid w:val="00FA7572"/>
    <w:pPr>
      <w:spacing w:after="0" w:line="240" w:lineRule="auto"/>
      <w:ind w:left="720"/>
      <w:contextualSpacing/>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651436">
      <w:bodyDiv w:val="1"/>
      <w:marLeft w:val="0"/>
      <w:marRight w:val="0"/>
      <w:marTop w:val="0"/>
      <w:marBottom w:val="0"/>
      <w:divBdr>
        <w:top w:val="none" w:sz="0" w:space="0" w:color="auto"/>
        <w:left w:val="none" w:sz="0" w:space="0" w:color="auto"/>
        <w:bottom w:val="none" w:sz="0" w:space="0" w:color="auto"/>
        <w:right w:val="none" w:sz="0" w:space="0" w:color="auto"/>
      </w:divBdr>
      <w:divsChild>
        <w:div w:id="1258707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pixelsPerInch w:val="12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923</Words>
  <Characters>5080</Characters>
  <Application>Microsoft Macintosh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swampblack swampblack</dc:creator>
  <cp:keywords/>
  <dc:description/>
  <cp:lastModifiedBy>ra ca</cp:lastModifiedBy>
  <cp:revision>2</cp:revision>
  <cp:lastPrinted>2016-12-11T19:19:00Z</cp:lastPrinted>
  <dcterms:created xsi:type="dcterms:W3CDTF">2017-04-20T08:20:00Z</dcterms:created>
  <dcterms:modified xsi:type="dcterms:W3CDTF">2017-04-20T08:20:00Z</dcterms:modified>
</cp:coreProperties>
</file>